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0E" w:rsidRDefault="0061280E" w:rsidP="00CF2167">
      <w:pPr>
        <w:pStyle w:val="1"/>
        <w:spacing w:before="0" w:after="0"/>
        <w:ind w:left="4860"/>
        <w:jc w:val="center"/>
        <w:rPr>
          <w:b/>
          <w:bCs/>
          <w:sz w:val="22"/>
          <w:szCs w:val="22"/>
        </w:rPr>
      </w:pPr>
      <w:r>
        <w:rPr>
          <w:b/>
          <w:bCs/>
          <w:sz w:val="22"/>
          <w:szCs w:val="22"/>
        </w:rPr>
        <w:t>«УТВЕРЖДАЮ»</w:t>
      </w:r>
    </w:p>
    <w:p w:rsidR="0061280E" w:rsidRDefault="0061280E" w:rsidP="00CF2167">
      <w:pPr>
        <w:pStyle w:val="1"/>
        <w:spacing w:before="0" w:after="0"/>
        <w:ind w:left="5580"/>
        <w:jc w:val="both"/>
        <w:rPr>
          <w:b/>
          <w:bCs/>
          <w:sz w:val="22"/>
          <w:szCs w:val="22"/>
        </w:rPr>
      </w:pPr>
    </w:p>
    <w:p w:rsidR="0061280E" w:rsidRDefault="0061280E" w:rsidP="00CF2167">
      <w:pPr>
        <w:pStyle w:val="1"/>
        <w:spacing w:before="0" w:after="0"/>
        <w:ind w:left="5580"/>
        <w:jc w:val="both"/>
        <w:rPr>
          <w:b/>
          <w:bCs/>
          <w:sz w:val="22"/>
          <w:szCs w:val="22"/>
        </w:rPr>
      </w:pPr>
      <w:r>
        <w:rPr>
          <w:b/>
          <w:bCs/>
          <w:sz w:val="22"/>
          <w:szCs w:val="22"/>
        </w:rPr>
        <w:t xml:space="preserve">Генеральный директор </w:t>
      </w:r>
    </w:p>
    <w:p w:rsidR="0061280E" w:rsidRDefault="0061280E" w:rsidP="00CF2167">
      <w:pPr>
        <w:pStyle w:val="1"/>
        <w:spacing w:before="0" w:after="0"/>
        <w:ind w:left="5580"/>
        <w:jc w:val="both"/>
        <w:rPr>
          <w:b/>
          <w:bCs/>
          <w:sz w:val="22"/>
          <w:szCs w:val="22"/>
        </w:rPr>
      </w:pPr>
      <w:r>
        <w:rPr>
          <w:b/>
          <w:bCs/>
          <w:sz w:val="22"/>
          <w:szCs w:val="22"/>
        </w:rPr>
        <w:t>ООО «Твоя сцена»</w:t>
      </w:r>
    </w:p>
    <w:p w:rsidR="0061280E" w:rsidRDefault="0061280E" w:rsidP="00CF2167">
      <w:pPr>
        <w:pStyle w:val="1"/>
        <w:spacing w:before="0" w:after="0"/>
        <w:ind w:left="5580"/>
        <w:jc w:val="both"/>
        <w:rPr>
          <w:b/>
          <w:bCs/>
          <w:sz w:val="22"/>
          <w:szCs w:val="22"/>
        </w:rPr>
      </w:pPr>
      <w:proofErr w:type="spellStart"/>
      <w:r>
        <w:rPr>
          <w:b/>
          <w:bCs/>
          <w:sz w:val="22"/>
          <w:szCs w:val="22"/>
        </w:rPr>
        <w:t>_________________Обухова</w:t>
      </w:r>
      <w:proofErr w:type="spellEnd"/>
      <w:r>
        <w:rPr>
          <w:b/>
          <w:bCs/>
          <w:sz w:val="22"/>
          <w:szCs w:val="22"/>
        </w:rPr>
        <w:t xml:space="preserve"> А.Н.</w:t>
      </w:r>
    </w:p>
    <w:p w:rsidR="0061280E" w:rsidRDefault="0061280E" w:rsidP="00CF2167">
      <w:pPr>
        <w:pStyle w:val="1"/>
        <w:spacing w:before="0" w:after="0"/>
        <w:ind w:left="5580"/>
        <w:jc w:val="both"/>
        <w:rPr>
          <w:b/>
          <w:bCs/>
          <w:sz w:val="22"/>
          <w:szCs w:val="22"/>
        </w:rPr>
      </w:pPr>
    </w:p>
    <w:p w:rsidR="0061280E" w:rsidRDefault="0061280E" w:rsidP="00CF2167">
      <w:pPr>
        <w:pStyle w:val="1"/>
        <w:spacing w:before="0" w:after="0"/>
        <w:ind w:left="5580"/>
        <w:jc w:val="both"/>
        <w:rPr>
          <w:b/>
          <w:bCs/>
          <w:sz w:val="22"/>
          <w:szCs w:val="22"/>
        </w:rPr>
      </w:pPr>
      <w:r>
        <w:rPr>
          <w:b/>
          <w:bCs/>
          <w:sz w:val="22"/>
          <w:szCs w:val="22"/>
        </w:rPr>
        <w:t>«___»________________2013 года</w:t>
      </w:r>
    </w:p>
    <w:p w:rsidR="0061280E" w:rsidRDefault="0061280E" w:rsidP="000032D8">
      <w:pPr>
        <w:pStyle w:val="1"/>
        <w:spacing w:before="0" w:after="0"/>
        <w:jc w:val="center"/>
        <w:rPr>
          <w:b/>
          <w:bCs/>
          <w:sz w:val="22"/>
          <w:szCs w:val="22"/>
        </w:rPr>
      </w:pPr>
    </w:p>
    <w:p w:rsidR="001D26BD" w:rsidRPr="00335945" w:rsidRDefault="001D26BD" w:rsidP="001D26BD">
      <w:pPr>
        <w:pStyle w:val="1"/>
        <w:spacing w:before="0" w:after="0"/>
        <w:jc w:val="center"/>
        <w:rPr>
          <w:rFonts w:ascii="Tahoma" w:hAnsi="Tahoma" w:cs="Tahoma"/>
        </w:rPr>
      </w:pPr>
      <w:r w:rsidRPr="00335945">
        <w:rPr>
          <w:b/>
          <w:bCs/>
        </w:rPr>
        <w:t>Правила для субарендаторов нежилого помещения</w:t>
      </w:r>
      <w:r w:rsidRPr="00335945">
        <w:rPr>
          <w:rFonts w:ascii="Tahoma" w:hAnsi="Tahoma" w:cs="Tahoma"/>
        </w:rPr>
        <w:t xml:space="preserve"> </w:t>
      </w:r>
    </w:p>
    <w:p w:rsidR="001D26BD" w:rsidRDefault="001D26BD" w:rsidP="001D26BD">
      <w:pPr>
        <w:pStyle w:val="1"/>
        <w:spacing w:before="0" w:after="0"/>
        <w:jc w:val="center"/>
        <w:rPr>
          <w:rFonts w:ascii="Tahoma" w:hAnsi="Tahoma" w:cs="Tahoma"/>
          <w:sz w:val="20"/>
          <w:szCs w:val="20"/>
        </w:rPr>
      </w:pPr>
    </w:p>
    <w:p w:rsidR="001D26BD" w:rsidRPr="006F03CE" w:rsidRDefault="001D26BD" w:rsidP="001D26BD">
      <w:pPr>
        <w:pStyle w:val="Normal1"/>
        <w:spacing w:before="0" w:after="0"/>
        <w:ind w:right="-33"/>
        <w:jc w:val="center"/>
        <w:rPr>
          <w:rFonts w:ascii="Tahoma" w:hAnsi="Tahoma" w:cs="Tahoma"/>
          <w:b/>
          <w:bCs/>
          <w:i/>
          <w:iCs/>
          <w:sz w:val="20"/>
          <w:szCs w:val="20"/>
        </w:rPr>
      </w:pPr>
      <w:r>
        <w:rPr>
          <w:rFonts w:ascii="Tahoma" w:hAnsi="Tahoma" w:cs="Tahoma"/>
          <w:b/>
          <w:bCs/>
          <w:i/>
          <w:iCs/>
          <w:sz w:val="20"/>
          <w:szCs w:val="20"/>
        </w:rPr>
        <w:t>Статья 1</w:t>
      </w:r>
      <w:r w:rsidRPr="006F03CE">
        <w:rPr>
          <w:rFonts w:ascii="Tahoma" w:hAnsi="Tahoma" w:cs="Tahoma"/>
          <w:b/>
          <w:bCs/>
          <w:i/>
          <w:iCs/>
          <w:sz w:val="20"/>
          <w:szCs w:val="20"/>
        </w:rPr>
        <w:t xml:space="preserve">. Осуществление деятельности </w:t>
      </w:r>
      <w:r>
        <w:rPr>
          <w:rFonts w:ascii="Tahoma" w:hAnsi="Tahoma" w:cs="Tahoma"/>
          <w:b/>
          <w:bCs/>
          <w:i/>
          <w:iCs/>
          <w:sz w:val="20"/>
          <w:szCs w:val="20"/>
        </w:rPr>
        <w:t>Суба</w:t>
      </w:r>
      <w:r w:rsidRPr="006F03CE">
        <w:rPr>
          <w:rFonts w:ascii="Tahoma" w:hAnsi="Tahoma" w:cs="Tahoma"/>
          <w:b/>
          <w:bCs/>
          <w:i/>
          <w:iCs/>
          <w:sz w:val="20"/>
          <w:szCs w:val="20"/>
        </w:rPr>
        <w:t>рендаторами</w:t>
      </w:r>
    </w:p>
    <w:p w:rsidR="001D26BD" w:rsidRPr="006F03CE" w:rsidRDefault="001D26BD" w:rsidP="001D26BD">
      <w:pPr>
        <w:pStyle w:val="Normal1"/>
        <w:spacing w:before="0" w:after="0"/>
        <w:ind w:right="-33"/>
        <w:jc w:val="both"/>
        <w:rPr>
          <w:rFonts w:ascii="Tahoma" w:hAnsi="Tahoma" w:cs="Tahoma"/>
          <w:sz w:val="20"/>
          <w:szCs w:val="20"/>
        </w:rPr>
      </w:pPr>
      <w:r>
        <w:rPr>
          <w:rFonts w:ascii="Tahoma" w:hAnsi="Tahoma" w:cs="Tahoma"/>
          <w:b/>
          <w:bCs/>
          <w:sz w:val="20"/>
          <w:szCs w:val="20"/>
        </w:rPr>
        <w:t>1</w:t>
      </w:r>
      <w:r w:rsidRPr="006F03CE">
        <w:rPr>
          <w:rFonts w:ascii="Tahoma" w:hAnsi="Tahoma" w:cs="Tahoma"/>
          <w:b/>
          <w:bCs/>
          <w:sz w:val="20"/>
          <w:szCs w:val="20"/>
        </w:rPr>
        <w:t>.1</w:t>
      </w:r>
      <w:r w:rsidRPr="006F03CE">
        <w:rPr>
          <w:rFonts w:ascii="Tahoma" w:hAnsi="Tahoma" w:cs="Tahoma"/>
          <w:sz w:val="20"/>
          <w:szCs w:val="20"/>
        </w:rPr>
        <w:t xml:space="preserve"> </w:t>
      </w:r>
      <w:r>
        <w:rPr>
          <w:rFonts w:ascii="Tahoma" w:hAnsi="Tahoma" w:cs="Tahoma"/>
          <w:sz w:val="20"/>
          <w:szCs w:val="20"/>
        </w:rPr>
        <w:t>Суба</w:t>
      </w:r>
      <w:r w:rsidRPr="006F03CE">
        <w:rPr>
          <w:rFonts w:ascii="Tahoma" w:hAnsi="Tahoma" w:cs="Tahoma"/>
          <w:sz w:val="20"/>
          <w:szCs w:val="20"/>
        </w:rPr>
        <w:t xml:space="preserve">рендаторам для осуществления </w:t>
      </w:r>
      <w:r>
        <w:rPr>
          <w:rFonts w:ascii="Tahoma" w:hAnsi="Tahoma" w:cs="Tahoma"/>
          <w:sz w:val="20"/>
          <w:szCs w:val="20"/>
        </w:rPr>
        <w:t>своей</w:t>
      </w:r>
      <w:r w:rsidRPr="006F03CE">
        <w:rPr>
          <w:rFonts w:ascii="Tahoma" w:hAnsi="Tahoma" w:cs="Tahoma"/>
          <w:sz w:val="20"/>
          <w:szCs w:val="20"/>
        </w:rPr>
        <w:t xml:space="preserve"> деятельности передаются во временное пользование  (аренду) </w:t>
      </w:r>
      <w:r>
        <w:rPr>
          <w:rFonts w:ascii="Tahoma" w:hAnsi="Tahoma" w:cs="Tahoma"/>
          <w:sz w:val="20"/>
          <w:szCs w:val="20"/>
        </w:rPr>
        <w:t xml:space="preserve">нежилое помещение </w:t>
      </w:r>
      <w:r w:rsidRPr="00E27D29">
        <w:rPr>
          <w:rFonts w:ascii="Tahoma" w:hAnsi="Tahoma" w:cs="Tahoma"/>
          <w:sz w:val="20"/>
          <w:szCs w:val="20"/>
        </w:rPr>
        <w:t>расположенно</w:t>
      </w:r>
      <w:r>
        <w:rPr>
          <w:rFonts w:ascii="Tahoma" w:hAnsi="Tahoma" w:cs="Tahoma"/>
          <w:sz w:val="20"/>
          <w:szCs w:val="20"/>
        </w:rPr>
        <w:t>го</w:t>
      </w:r>
      <w:r w:rsidRPr="00E27D29">
        <w:rPr>
          <w:rFonts w:ascii="Tahoma" w:hAnsi="Tahoma" w:cs="Tahoma"/>
          <w:sz w:val="20"/>
          <w:szCs w:val="20"/>
        </w:rPr>
        <w:t xml:space="preserve"> по адресу </w:t>
      </w:r>
      <w:proofErr w:type="gramStart"/>
      <w:r w:rsidRPr="00E27D29">
        <w:rPr>
          <w:rFonts w:ascii="Tahoma" w:hAnsi="Tahoma" w:cs="Tahoma"/>
          <w:sz w:val="20"/>
          <w:szCs w:val="20"/>
        </w:rPr>
        <w:t>г</w:t>
      </w:r>
      <w:proofErr w:type="gramEnd"/>
      <w:r w:rsidRPr="00E27D29">
        <w:rPr>
          <w:rFonts w:ascii="Tahoma" w:hAnsi="Tahoma" w:cs="Tahoma"/>
          <w:sz w:val="20"/>
          <w:szCs w:val="20"/>
        </w:rPr>
        <w:t xml:space="preserve">. Москва, ул. Барклая, д. 6, стр. 5, комната </w:t>
      </w:r>
      <w:r>
        <w:rPr>
          <w:rFonts w:ascii="Tahoma" w:hAnsi="Tahoma" w:cs="Tahoma"/>
          <w:sz w:val="20"/>
          <w:szCs w:val="20"/>
        </w:rPr>
        <w:t>31а (офис 227), далее Помещение</w:t>
      </w:r>
      <w:r w:rsidRPr="006F03CE">
        <w:rPr>
          <w:rFonts w:ascii="Tahoma" w:hAnsi="Tahoma" w:cs="Tahoma"/>
          <w:sz w:val="20"/>
          <w:szCs w:val="20"/>
        </w:rPr>
        <w:t xml:space="preserve">. </w:t>
      </w:r>
    </w:p>
    <w:p w:rsidR="001D26BD" w:rsidRDefault="001D26BD" w:rsidP="001D26BD">
      <w:pPr>
        <w:pStyle w:val="Normal1"/>
        <w:spacing w:before="0" w:after="0"/>
        <w:ind w:right="-33"/>
        <w:jc w:val="both"/>
        <w:rPr>
          <w:rFonts w:ascii="Tahoma" w:hAnsi="Tahoma" w:cs="Tahoma"/>
          <w:sz w:val="20"/>
          <w:szCs w:val="20"/>
        </w:rPr>
      </w:pPr>
      <w:r>
        <w:rPr>
          <w:rFonts w:ascii="Tahoma" w:hAnsi="Tahoma" w:cs="Tahoma"/>
          <w:b/>
          <w:bCs/>
          <w:sz w:val="20"/>
          <w:szCs w:val="20"/>
        </w:rPr>
        <w:t>1</w:t>
      </w:r>
      <w:r w:rsidRPr="006F03CE">
        <w:rPr>
          <w:rFonts w:ascii="Tahoma" w:hAnsi="Tahoma" w:cs="Tahoma"/>
          <w:b/>
          <w:bCs/>
          <w:sz w:val="20"/>
          <w:szCs w:val="20"/>
        </w:rPr>
        <w:t>.2</w:t>
      </w:r>
      <w:r w:rsidRPr="006F03CE">
        <w:rPr>
          <w:rFonts w:ascii="Tahoma" w:hAnsi="Tahoma" w:cs="Tahoma"/>
          <w:sz w:val="20"/>
          <w:szCs w:val="20"/>
        </w:rPr>
        <w:t xml:space="preserve">  Характеристика предоставляемых площадей и условия их аренды, а также размер арендной платы за арендуемые площади определяются Арендатором и </w:t>
      </w:r>
      <w:r>
        <w:rPr>
          <w:rFonts w:ascii="Tahoma" w:hAnsi="Tahoma" w:cs="Tahoma"/>
          <w:sz w:val="20"/>
          <w:szCs w:val="20"/>
        </w:rPr>
        <w:t>Субарендатором</w:t>
      </w:r>
      <w:r w:rsidRPr="006F03CE">
        <w:rPr>
          <w:rFonts w:ascii="Tahoma" w:hAnsi="Tahoma" w:cs="Tahoma"/>
          <w:sz w:val="20"/>
          <w:szCs w:val="20"/>
        </w:rPr>
        <w:t xml:space="preserve"> на договорных началах.</w:t>
      </w:r>
    </w:p>
    <w:p w:rsidR="001D26BD" w:rsidRDefault="001D26BD" w:rsidP="001D26BD">
      <w:pPr>
        <w:pStyle w:val="Normal1"/>
        <w:spacing w:before="0" w:after="0"/>
        <w:ind w:right="-33"/>
        <w:jc w:val="center"/>
        <w:rPr>
          <w:rFonts w:ascii="Tahoma" w:hAnsi="Tahoma" w:cs="Tahoma"/>
          <w:b/>
          <w:bCs/>
          <w:i/>
          <w:iCs/>
          <w:sz w:val="20"/>
          <w:szCs w:val="20"/>
        </w:rPr>
      </w:pPr>
      <w:r>
        <w:rPr>
          <w:rFonts w:ascii="Tahoma" w:hAnsi="Tahoma" w:cs="Tahoma"/>
          <w:sz w:val="20"/>
          <w:szCs w:val="20"/>
        </w:rPr>
        <w:t xml:space="preserve"> </w:t>
      </w:r>
      <w:r w:rsidRPr="003F4A5F">
        <w:rPr>
          <w:rFonts w:ascii="Tahoma" w:hAnsi="Tahoma" w:cs="Tahoma"/>
          <w:b/>
          <w:bCs/>
          <w:i/>
          <w:iCs/>
          <w:sz w:val="20"/>
          <w:szCs w:val="20"/>
        </w:rPr>
        <w:t>Статья 2. Правила субаренды помещения.</w:t>
      </w:r>
    </w:p>
    <w:p w:rsidR="001D26BD" w:rsidRPr="00E059E9" w:rsidRDefault="001D26BD" w:rsidP="001D26BD">
      <w:pPr>
        <w:pStyle w:val="Normal1"/>
        <w:spacing w:before="0" w:after="0"/>
        <w:ind w:right="-33"/>
        <w:jc w:val="both"/>
        <w:rPr>
          <w:rFonts w:ascii="Tahoma" w:hAnsi="Tahoma" w:cs="Tahoma"/>
          <w:sz w:val="20"/>
          <w:szCs w:val="20"/>
        </w:rPr>
      </w:pPr>
      <w:r w:rsidRPr="00E059E9">
        <w:rPr>
          <w:rFonts w:ascii="Tahoma" w:hAnsi="Tahoma" w:cs="Tahoma"/>
          <w:b/>
          <w:bCs/>
          <w:sz w:val="20"/>
          <w:szCs w:val="20"/>
        </w:rPr>
        <w:t>2.1</w:t>
      </w:r>
      <w:r>
        <w:rPr>
          <w:rFonts w:ascii="Tahoma" w:hAnsi="Tahoma" w:cs="Tahoma"/>
          <w:sz w:val="20"/>
          <w:szCs w:val="20"/>
        </w:rPr>
        <w:t xml:space="preserve"> Субарендатор</w:t>
      </w:r>
      <w:r w:rsidRPr="00E059E9">
        <w:rPr>
          <w:rFonts w:ascii="Tahoma" w:hAnsi="Tahoma" w:cs="Tahoma"/>
          <w:sz w:val="20"/>
          <w:szCs w:val="20"/>
        </w:rPr>
        <w:t xml:space="preserve"> должен уведомить </w:t>
      </w:r>
      <w:r>
        <w:rPr>
          <w:rFonts w:ascii="Tahoma" w:hAnsi="Tahoma" w:cs="Tahoma"/>
          <w:sz w:val="20"/>
          <w:szCs w:val="20"/>
        </w:rPr>
        <w:t>Арендатора</w:t>
      </w:r>
      <w:r w:rsidRPr="00E059E9">
        <w:rPr>
          <w:rFonts w:ascii="Tahoma" w:hAnsi="Tahoma" w:cs="Tahoma"/>
          <w:sz w:val="20"/>
          <w:szCs w:val="20"/>
        </w:rPr>
        <w:t xml:space="preserve"> о целях и особенностях проводимого мероприятия.</w:t>
      </w:r>
    </w:p>
    <w:p w:rsidR="001D26BD" w:rsidRDefault="001D26BD" w:rsidP="001D26BD">
      <w:pPr>
        <w:pStyle w:val="Normal1"/>
        <w:spacing w:before="0" w:after="0"/>
        <w:ind w:right="-33"/>
        <w:jc w:val="both"/>
        <w:rPr>
          <w:rFonts w:ascii="Tahoma" w:hAnsi="Tahoma" w:cs="Tahoma"/>
          <w:sz w:val="20"/>
          <w:szCs w:val="20"/>
        </w:rPr>
      </w:pPr>
      <w:r w:rsidRPr="00E059E9">
        <w:rPr>
          <w:rFonts w:ascii="Tahoma" w:hAnsi="Tahoma" w:cs="Tahoma"/>
          <w:b/>
          <w:bCs/>
          <w:sz w:val="20"/>
          <w:szCs w:val="20"/>
        </w:rPr>
        <w:t>2.2</w:t>
      </w:r>
      <w:r>
        <w:rPr>
          <w:rFonts w:ascii="Tahoma" w:hAnsi="Tahoma" w:cs="Tahoma"/>
          <w:sz w:val="20"/>
          <w:szCs w:val="20"/>
        </w:rPr>
        <w:t xml:space="preserve"> </w:t>
      </w:r>
      <w:r w:rsidR="00146762">
        <w:rPr>
          <w:rFonts w:ascii="Tahoma" w:hAnsi="Tahoma" w:cs="Tahoma"/>
          <w:sz w:val="20"/>
          <w:szCs w:val="20"/>
        </w:rPr>
        <w:t>При почасовой аренде помещения менее 5 часов, арендатор должен оплатить дополнительно  использование зала в течении 30 минут (</w:t>
      </w:r>
      <w:r>
        <w:rPr>
          <w:rFonts w:ascii="Tahoma" w:hAnsi="Tahoma" w:cs="Tahoma"/>
          <w:sz w:val="20"/>
          <w:szCs w:val="20"/>
        </w:rPr>
        <w:t>в</w:t>
      </w:r>
      <w:r w:rsidRPr="00E059E9">
        <w:rPr>
          <w:rFonts w:ascii="Tahoma" w:hAnsi="Tahoma" w:cs="Tahoma"/>
          <w:sz w:val="20"/>
          <w:szCs w:val="20"/>
        </w:rPr>
        <w:t xml:space="preserve">ремя использования </w:t>
      </w:r>
      <w:r w:rsidR="00146762">
        <w:rPr>
          <w:rFonts w:ascii="Tahoma" w:hAnsi="Tahoma" w:cs="Tahoma"/>
          <w:sz w:val="20"/>
          <w:szCs w:val="20"/>
        </w:rPr>
        <w:t>зала на вход/выход посетителей), при аренде  помещения более 5 часов время на вход/выход посетителей предоставляется бесплатно.</w:t>
      </w:r>
      <w:r>
        <w:rPr>
          <w:rFonts w:ascii="Tahoma" w:hAnsi="Tahoma" w:cs="Tahoma"/>
          <w:sz w:val="20"/>
          <w:szCs w:val="20"/>
        </w:rPr>
        <w:t xml:space="preserve"> </w:t>
      </w:r>
    </w:p>
    <w:p w:rsidR="001D26BD" w:rsidRDefault="001D26BD" w:rsidP="001D26BD">
      <w:pPr>
        <w:pStyle w:val="a7"/>
        <w:keepLines/>
        <w:spacing w:after="60"/>
        <w:ind w:left="0"/>
        <w:jc w:val="both"/>
        <w:rPr>
          <w:rFonts w:ascii="Tahoma" w:hAnsi="Tahoma" w:cs="Tahoma"/>
          <w:sz w:val="20"/>
          <w:szCs w:val="20"/>
        </w:rPr>
      </w:pPr>
      <w:r w:rsidRPr="001D6584">
        <w:rPr>
          <w:rFonts w:ascii="Tahoma" w:hAnsi="Tahoma" w:cs="Tahoma"/>
          <w:b/>
          <w:sz w:val="20"/>
          <w:szCs w:val="20"/>
        </w:rPr>
        <w:t>2.3.</w:t>
      </w:r>
      <w:r>
        <w:rPr>
          <w:rFonts w:ascii="Tahoma" w:hAnsi="Tahoma" w:cs="Tahoma"/>
          <w:sz w:val="20"/>
          <w:szCs w:val="20"/>
        </w:rPr>
        <w:t xml:space="preserve"> При аренде помещения Субарендатору предоставляется </w:t>
      </w:r>
      <w:r w:rsidRPr="00515968">
        <w:rPr>
          <w:rFonts w:ascii="Tahoma" w:hAnsi="Tahoma" w:cs="Tahoma"/>
          <w:sz w:val="20"/>
          <w:szCs w:val="20"/>
        </w:rPr>
        <w:t>помещение по Журналу учета сдачи – приемки помещения, за 15 (пятнадцать) минут до начала времени аренды</w:t>
      </w:r>
      <w:r>
        <w:rPr>
          <w:rFonts w:ascii="Tahoma" w:hAnsi="Tahoma" w:cs="Tahoma"/>
          <w:sz w:val="20"/>
          <w:szCs w:val="20"/>
        </w:rPr>
        <w:t>, и Субарендатор обязуется осуществлять возврат помещения Арендатору, в течени</w:t>
      </w:r>
      <w:proofErr w:type="gramStart"/>
      <w:r>
        <w:rPr>
          <w:rFonts w:ascii="Tahoma" w:hAnsi="Tahoma" w:cs="Tahoma"/>
          <w:sz w:val="20"/>
          <w:szCs w:val="20"/>
        </w:rPr>
        <w:t>и</w:t>
      </w:r>
      <w:proofErr w:type="gramEnd"/>
      <w:r>
        <w:rPr>
          <w:rFonts w:ascii="Tahoma" w:hAnsi="Tahoma" w:cs="Tahoma"/>
          <w:sz w:val="20"/>
          <w:szCs w:val="20"/>
        </w:rPr>
        <w:t xml:space="preserve"> 15 (пятнадцати) минут, после окончания времени аренды. </w:t>
      </w:r>
    </w:p>
    <w:p w:rsidR="001D26BD" w:rsidRPr="00E059E9" w:rsidRDefault="001D26BD" w:rsidP="001D26BD">
      <w:pPr>
        <w:pStyle w:val="Normal1"/>
        <w:spacing w:before="0" w:after="0"/>
        <w:ind w:right="-33"/>
        <w:jc w:val="both"/>
        <w:rPr>
          <w:rFonts w:ascii="Tahoma" w:hAnsi="Tahoma" w:cs="Tahoma"/>
          <w:sz w:val="20"/>
          <w:szCs w:val="20"/>
        </w:rPr>
      </w:pPr>
      <w:proofErr w:type="gramStart"/>
      <w:r w:rsidRPr="001545E8">
        <w:rPr>
          <w:rFonts w:ascii="Tahoma" w:hAnsi="Tahoma" w:cs="Tahoma"/>
          <w:b/>
          <w:bCs/>
          <w:sz w:val="20"/>
          <w:szCs w:val="20"/>
        </w:rPr>
        <w:t>2.</w:t>
      </w:r>
      <w:r>
        <w:rPr>
          <w:rFonts w:ascii="Tahoma" w:hAnsi="Tahoma" w:cs="Tahoma"/>
          <w:b/>
          <w:bCs/>
          <w:sz w:val="20"/>
          <w:szCs w:val="20"/>
        </w:rPr>
        <w:t>4</w:t>
      </w:r>
      <w:r w:rsidRPr="00E059E9">
        <w:rPr>
          <w:rFonts w:ascii="Tahoma" w:hAnsi="Tahoma" w:cs="Tahoma"/>
          <w:sz w:val="20"/>
          <w:szCs w:val="20"/>
        </w:rPr>
        <w:t xml:space="preserve">  Время аренды, которое подлежит оплате - это время, на которое вы забронировали помещение, плюс время, на которое вы задержали помещение</w:t>
      </w:r>
      <w:r>
        <w:rPr>
          <w:rFonts w:ascii="Tahoma" w:hAnsi="Tahoma" w:cs="Tahoma"/>
          <w:sz w:val="20"/>
          <w:szCs w:val="20"/>
        </w:rPr>
        <w:t>, если задержку в аренде зала позволяет график аренды помещения.</w:t>
      </w:r>
      <w:proofErr w:type="gramEnd"/>
    </w:p>
    <w:p w:rsidR="001D26BD" w:rsidRDefault="001D26BD" w:rsidP="001D26BD">
      <w:pPr>
        <w:pStyle w:val="Normal1"/>
        <w:spacing w:before="0" w:after="0"/>
        <w:ind w:right="-33"/>
        <w:jc w:val="both"/>
        <w:rPr>
          <w:rFonts w:ascii="Tahoma" w:hAnsi="Tahoma" w:cs="Tahoma"/>
          <w:sz w:val="20"/>
          <w:szCs w:val="20"/>
        </w:rPr>
      </w:pPr>
      <w:r>
        <w:rPr>
          <w:rFonts w:ascii="Tahoma" w:hAnsi="Tahoma" w:cs="Tahoma"/>
          <w:b/>
          <w:bCs/>
          <w:sz w:val="20"/>
          <w:szCs w:val="20"/>
        </w:rPr>
        <w:t>2.5</w:t>
      </w:r>
      <w:proofErr w:type="gramStart"/>
      <w:r>
        <w:rPr>
          <w:rFonts w:ascii="Tahoma" w:hAnsi="Tahoma" w:cs="Tahoma"/>
          <w:sz w:val="20"/>
          <w:szCs w:val="20"/>
        </w:rPr>
        <w:t xml:space="preserve"> </w:t>
      </w:r>
      <w:r w:rsidRPr="003F4A5F">
        <w:rPr>
          <w:rFonts w:ascii="Tahoma" w:hAnsi="Tahoma" w:cs="Tahoma"/>
          <w:sz w:val="20"/>
          <w:szCs w:val="20"/>
        </w:rPr>
        <w:t xml:space="preserve"> П</w:t>
      </w:r>
      <w:proofErr w:type="gramEnd"/>
      <w:r w:rsidRPr="003F4A5F">
        <w:rPr>
          <w:rFonts w:ascii="Tahoma" w:hAnsi="Tahoma" w:cs="Tahoma"/>
          <w:sz w:val="20"/>
          <w:szCs w:val="20"/>
        </w:rPr>
        <w:t xml:space="preserve">ри задержке </w:t>
      </w:r>
      <w:r>
        <w:rPr>
          <w:rFonts w:ascii="Tahoma" w:hAnsi="Tahoma" w:cs="Tahoma"/>
          <w:sz w:val="20"/>
          <w:szCs w:val="20"/>
        </w:rPr>
        <w:t>помещения</w:t>
      </w:r>
      <w:r w:rsidRPr="003F4A5F">
        <w:rPr>
          <w:rFonts w:ascii="Tahoma" w:hAnsi="Tahoma" w:cs="Tahoma"/>
          <w:sz w:val="20"/>
          <w:szCs w:val="20"/>
        </w:rPr>
        <w:t xml:space="preserve"> мин</w:t>
      </w:r>
      <w:r>
        <w:rPr>
          <w:rFonts w:ascii="Tahoma" w:hAnsi="Tahoma" w:cs="Tahoma"/>
          <w:sz w:val="20"/>
          <w:szCs w:val="20"/>
        </w:rPr>
        <w:t xml:space="preserve">имальное время для </w:t>
      </w:r>
      <w:r w:rsidRPr="001D6584">
        <w:rPr>
          <w:rFonts w:ascii="Tahoma" w:hAnsi="Tahoma" w:cs="Tahoma"/>
          <w:sz w:val="20"/>
          <w:szCs w:val="20"/>
        </w:rPr>
        <w:t>оплаты – 30 минут.</w:t>
      </w:r>
    </w:p>
    <w:p w:rsidR="001D26BD" w:rsidRDefault="001D26BD" w:rsidP="001D26BD">
      <w:pPr>
        <w:pStyle w:val="Normal1"/>
        <w:spacing w:before="0" w:after="0"/>
        <w:ind w:right="-33"/>
        <w:jc w:val="both"/>
        <w:rPr>
          <w:rFonts w:ascii="Tahoma" w:hAnsi="Tahoma" w:cs="Tahoma"/>
          <w:sz w:val="20"/>
          <w:szCs w:val="20"/>
        </w:rPr>
      </w:pPr>
      <w:r>
        <w:rPr>
          <w:rFonts w:ascii="Tahoma" w:hAnsi="Tahoma" w:cs="Tahoma"/>
          <w:b/>
          <w:bCs/>
          <w:sz w:val="20"/>
          <w:szCs w:val="20"/>
        </w:rPr>
        <w:t>2.6</w:t>
      </w:r>
      <w:proofErr w:type="gramStart"/>
      <w:r>
        <w:rPr>
          <w:rFonts w:ascii="Tahoma" w:hAnsi="Tahoma" w:cs="Tahoma"/>
          <w:b/>
          <w:bCs/>
          <w:sz w:val="20"/>
          <w:szCs w:val="20"/>
        </w:rPr>
        <w:t xml:space="preserve"> </w:t>
      </w:r>
      <w:r w:rsidRPr="003F4A5F">
        <w:rPr>
          <w:rFonts w:ascii="Tahoma" w:hAnsi="Tahoma" w:cs="Tahoma"/>
          <w:sz w:val="20"/>
          <w:szCs w:val="20"/>
        </w:rPr>
        <w:t>В</w:t>
      </w:r>
      <w:proofErr w:type="gramEnd"/>
      <w:r w:rsidRPr="003F4A5F">
        <w:rPr>
          <w:rFonts w:ascii="Tahoma" w:hAnsi="Tahoma" w:cs="Tahoma"/>
          <w:sz w:val="20"/>
          <w:szCs w:val="20"/>
        </w:rPr>
        <w:t xml:space="preserve"> случае опоздания</w:t>
      </w:r>
      <w:r>
        <w:rPr>
          <w:rFonts w:ascii="Tahoma" w:hAnsi="Tahoma" w:cs="Tahoma"/>
          <w:sz w:val="20"/>
          <w:szCs w:val="20"/>
        </w:rPr>
        <w:t xml:space="preserve"> на забронированное время аренды </w:t>
      </w:r>
      <w:r w:rsidRPr="003F4A5F">
        <w:rPr>
          <w:rFonts w:ascii="Tahoma" w:hAnsi="Tahoma" w:cs="Tahoma"/>
          <w:sz w:val="20"/>
          <w:szCs w:val="20"/>
        </w:rPr>
        <w:t xml:space="preserve">плата за аренду </w:t>
      </w:r>
      <w:r>
        <w:rPr>
          <w:rFonts w:ascii="Tahoma" w:hAnsi="Tahoma" w:cs="Tahoma"/>
          <w:sz w:val="20"/>
          <w:szCs w:val="20"/>
        </w:rPr>
        <w:t xml:space="preserve"> помещения </w:t>
      </w:r>
      <w:r w:rsidRPr="003F4A5F">
        <w:rPr>
          <w:rFonts w:ascii="Tahoma" w:hAnsi="Tahoma" w:cs="Tahoma"/>
          <w:sz w:val="20"/>
          <w:szCs w:val="20"/>
        </w:rPr>
        <w:t xml:space="preserve">взимается за все бронируемое время. Если Вы </w:t>
      </w:r>
      <w:r>
        <w:rPr>
          <w:rFonts w:ascii="Tahoma" w:hAnsi="Tahoma" w:cs="Tahoma"/>
          <w:sz w:val="20"/>
          <w:szCs w:val="20"/>
        </w:rPr>
        <w:t xml:space="preserve">освободили помещение </w:t>
      </w:r>
      <w:r w:rsidRPr="003F4A5F">
        <w:rPr>
          <w:rFonts w:ascii="Tahoma" w:hAnsi="Tahoma" w:cs="Tahoma"/>
          <w:sz w:val="20"/>
          <w:szCs w:val="20"/>
        </w:rPr>
        <w:t>раньше предполагаемого времени, плата за аренду взимается за все бронируемое время.</w:t>
      </w:r>
    </w:p>
    <w:p w:rsidR="001D26BD" w:rsidRPr="001D6584" w:rsidRDefault="001D26BD" w:rsidP="001D26BD">
      <w:pPr>
        <w:pStyle w:val="Normal1"/>
        <w:spacing w:before="0" w:after="0"/>
        <w:ind w:right="-33"/>
        <w:jc w:val="both"/>
        <w:rPr>
          <w:rFonts w:ascii="Tahoma" w:hAnsi="Tahoma" w:cs="Tahoma"/>
          <w:sz w:val="20"/>
          <w:szCs w:val="20"/>
        </w:rPr>
      </w:pPr>
      <w:r w:rsidRPr="001D6584">
        <w:rPr>
          <w:rFonts w:ascii="Tahoma" w:hAnsi="Tahoma" w:cs="Tahoma"/>
          <w:b/>
          <w:bCs/>
          <w:sz w:val="20"/>
          <w:szCs w:val="20"/>
        </w:rPr>
        <w:t>2.</w:t>
      </w:r>
      <w:r>
        <w:rPr>
          <w:rFonts w:ascii="Tahoma" w:hAnsi="Tahoma" w:cs="Tahoma"/>
          <w:b/>
          <w:bCs/>
          <w:sz w:val="20"/>
          <w:szCs w:val="20"/>
        </w:rPr>
        <w:t>7</w:t>
      </w:r>
      <w:proofErr w:type="gramStart"/>
      <w:r w:rsidRPr="001D6584">
        <w:rPr>
          <w:rFonts w:ascii="Tahoma" w:hAnsi="Tahoma" w:cs="Tahoma"/>
          <w:sz w:val="20"/>
          <w:szCs w:val="20"/>
        </w:rPr>
        <w:t xml:space="preserve">  В</w:t>
      </w:r>
      <w:proofErr w:type="gramEnd"/>
      <w:r w:rsidRPr="001D6584">
        <w:rPr>
          <w:rFonts w:ascii="Tahoma" w:hAnsi="Tahoma" w:cs="Tahoma"/>
          <w:sz w:val="20"/>
          <w:szCs w:val="20"/>
        </w:rPr>
        <w:t>се занятия в арендуемом помещении должны проходить в сменной обуви,</w:t>
      </w:r>
      <w:r>
        <w:rPr>
          <w:rFonts w:ascii="Tahoma" w:hAnsi="Tahoma" w:cs="Tahoma"/>
          <w:sz w:val="20"/>
          <w:szCs w:val="20"/>
        </w:rPr>
        <w:t xml:space="preserve"> или в бахилах. В</w:t>
      </w:r>
      <w:r w:rsidRPr="001D6584">
        <w:rPr>
          <w:rFonts w:ascii="Tahoma" w:hAnsi="Tahoma" w:cs="Tahoma"/>
          <w:sz w:val="20"/>
          <w:szCs w:val="20"/>
        </w:rPr>
        <w:t xml:space="preserve"> случае </w:t>
      </w:r>
      <w:r>
        <w:rPr>
          <w:rFonts w:ascii="Tahoma" w:hAnsi="Tahoma" w:cs="Tahoma"/>
          <w:sz w:val="20"/>
          <w:szCs w:val="20"/>
        </w:rPr>
        <w:t>нарушения</w:t>
      </w:r>
      <w:r w:rsidRPr="001D6584">
        <w:rPr>
          <w:rFonts w:ascii="Tahoma" w:hAnsi="Tahoma" w:cs="Tahoma"/>
          <w:sz w:val="20"/>
          <w:szCs w:val="20"/>
        </w:rPr>
        <w:t>, представитель Арендатора вправе прекратить ваши занятия без возврата стоимости аренды, либо обязать вас уплатить штраф в размере 100% стоимости аренды.</w:t>
      </w:r>
    </w:p>
    <w:p w:rsidR="001D26BD" w:rsidRPr="00E059E9" w:rsidRDefault="001D26BD" w:rsidP="001D26BD">
      <w:pPr>
        <w:pStyle w:val="Normal1"/>
        <w:spacing w:before="0" w:after="0"/>
        <w:ind w:right="-33"/>
        <w:jc w:val="both"/>
        <w:rPr>
          <w:rFonts w:ascii="Tahoma" w:hAnsi="Tahoma" w:cs="Tahoma"/>
          <w:sz w:val="20"/>
          <w:szCs w:val="20"/>
        </w:rPr>
      </w:pPr>
      <w:r w:rsidRPr="001D6584">
        <w:rPr>
          <w:rFonts w:ascii="Tahoma" w:hAnsi="Tahoma" w:cs="Tahoma"/>
          <w:b/>
          <w:bCs/>
          <w:sz w:val="20"/>
          <w:szCs w:val="20"/>
        </w:rPr>
        <w:t>2.</w:t>
      </w:r>
      <w:r>
        <w:rPr>
          <w:rFonts w:ascii="Tahoma" w:hAnsi="Tahoma" w:cs="Tahoma"/>
          <w:b/>
          <w:bCs/>
          <w:sz w:val="20"/>
          <w:szCs w:val="20"/>
        </w:rPr>
        <w:t>8</w:t>
      </w:r>
      <w:r w:rsidRPr="001D6584">
        <w:rPr>
          <w:rFonts w:ascii="Tahoma" w:hAnsi="Tahoma" w:cs="Tahoma"/>
          <w:sz w:val="20"/>
          <w:szCs w:val="20"/>
        </w:rPr>
        <w:t xml:space="preserve"> Штраф следует внести в течение недели после даты отмены. За неоплату штрафа все последующие брони принимаются только по 100 % предоплате. При систематическом нарушении правил Арендодатель оставляет за собой право отказать клиенту в дальнейшем посещении.</w:t>
      </w:r>
    </w:p>
    <w:p w:rsidR="001D26BD" w:rsidRPr="00E059E9" w:rsidRDefault="001D26BD" w:rsidP="001D26BD">
      <w:pPr>
        <w:pStyle w:val="Normal1"/>
        <w:spacing w:before="0" w:after="0"/>
        <w:ind w:right="-33"/>
        <w:jc w:val="both"/>
        <w:rPr>
          <w:rFonts w:ascii="Tahoma" w:hAnsi="Tahoma" w:cs="Tahoma"/>
          <w:sz w:val="20"/>
          <w:szCs w:val="20"/>
        </w:rPr>
      </w:pPr>
      <w:r w:rsidRPr="00E059E9">
        <w:rPr>
          <w:rFonts w:ascii="Tahoma" w:hAnsi="Tahoma" w:cs="Tahoma"/>
          <w:b/>
          <w:bCs/>
          <w:sz w:val="20"/>
          <w:szCs w:val="20"/>
        </w:rPr>
        <w:t>2.</w:t>
      </w:r>
      <w:r>
        <w:rPr>
          <w:rFonts w:ascii="Tahoma" w:hAnsi="Tahoma" w:cs="Tahoma"/>
          <w:b/>
          <w:bCs/>
          <w:sz w:val="20"/>
          <w:szCs w:val="20"/>
        </w:rPr>
        <w:t>9</w:t>
      </w:r>
      <w:proofErr w:type="gramStart"/>
      <w:r>
        <w:rPr>
          <w:rFonts w:ascii="Tahoma" w:hAnsi="Tahoma" w:cs="Tahoma"/>
          <w:sz w:val="20"/>
          <w:szCs w:val="20"/>
        </w:rPr>
        <w:t xml:space="preserve"> </w:t>
      </w:r>
      <w:r w:rsidRPr="00E059E9">
        <w:rPr>
          <w:rFonts w:ascii="Tahoma" w:hAnsi="Tahoma" w:cs="Tahoma"/>
          <w:sz w:val="20"/>
          <w:szCs w:val="20"/>
        </w:rPr>
        <w:t>П</w:t>
      </w:r>
      <w:proofErr w:type="gramEnd"/>
      <w:r w:rsidRPr="00E059E9">
        <w:rPr>
          <w:rFonts w:ascii="Tahoma" w:hAnsi="Tahoma" w:cs="Tahoma"/>
          <w:sz w:val="20"/>
          <w:szCs w:val="20"/>
        </w:rPr>
        <w:t>о любым вопросам, связанным с использованием оборудования вы всегда можете обратиться к нашим администраторам, но помните,  что услуги специалиста по свету и звуку оплачиваются отдельно.</w:t>
      </w:r>
    </w:p>
    <w:p w:rsidR="001D26BD" w:rsidRPr="00E059E9" w:rsidRDefault="001D26BD" w:rsidP="001D26BD">
      <w:pPr>
        <w:pStyle w:val="Normal1"/>
        <w:spacing w:before="0" w:after="0"/>
        <w:ind w:right="-33"/>
        <w:jc w:val="both"/>
        <w:rPr>
          <w:rFonts w:ascii="Tahoma" w:hAnsi="Tahoma" w:cs="Tahoma"/>
          <w:sz w:val="20"/>
          <w:szCs w:val="20"/>
        </w:rPr>
      </w:pPr>
      <w:r w:rsidRPr="00E059E9">
        <w:rPr>
          <w:rFonts w:ascii="Tahoma" w:hAnsi="Tahoma" w:cs="Tahoma"/>
          <w:b/>
          <w:bCs/>
          <w:sz w:val="20"/>
          <w:szCs w:val="20"/>
        </w:rPr>
        <w:t>2.</w:t>
      </w:r>
      <w:r>
        <w:rPr>
          <w:rFonts w:ascii="Tahoma" w:hAnsi="Tahoma" w:cs="Tahoma"/>
          <w:b/>
          <w:bCs/>
          <w:sz w:val="20"/>
          <w:szCs w:val="20"/>
        </w:rPr>
        <w:t>10</w:t>
      </w:r>
      <w:r>
        <w:rPr>
          <w:rFonts w:ascii="Tahoma" w:hAnsi="Tahoma" w:cs="Tahoma"/>
          <w:sz w:val="20"/>
          <w:szCs w:val="20"/>
        </w:rPr>
        <w:t xml:space="preserve"> </w:t>
      </w:r>
      <w:r w:rsidRPr="00E059E9">
        <w:rPr>
          <w:rFonts w:ascii="Tahoma" w:hAnsi="Tahoma" w:cs="Tahoma"/>
          <w:sz w:val="20"/>
          <w:szCs w:val="20"/>
        </w:rPr>
        <w:t>Настройка оборудования входит в арендованное время.</w:t>
      </w:r>
    </w:p>
    <w:p w:rsidR="001D26BD" w:rsidRPr="00E059E9" w:rsidRDefault="001D26BD" w:rsidP="001D26BD">
      <w:pPr>
        <w:pStyle w:val="Normal1"/>
        <w:spacing w:before="0" w:after="0"/>
        <w:ind w:right="-33"/>
        <w:jc w:val="both"/>
        <w:rPr>
          <w:rFonts w:ascii="Tahoma" w:hAnsi="Tahoma" w:cs="Tahoma"/>
          <w:sz w:val="20"/>
          <w:szCs w:val="20"/>
        </w:rPr>
      </w:pPr>
      <w:r w:rsidRPr="001545E8">
        <w:rPr>
          <w:rFonts w:ascii="Tahoma" w:hAnsi="Tahoma" w:cs="Tahoma"/>
          <w:b/>
          <w:bCs/>
          <w:sz w:val="20"/>
          <w:szCs w:val="20"/>
        </w:rPr>
        <w:t>2.1</w:t>
      </w:r>
      <w:r>
        <w:rPr>
          <w:rFonts w:ascii="Tahoma" w:hAnsi="Tahoma" w:cs="Tahoma"/>
          <w:b/>
          <w:bCs/>
          <w:sz w:val="20"/>
          <w:szCs w:val="20"/>
        </w:rPr>
        <w:t>1</w:t>
      </w:r>
      <w:r>
        <w:rPr>
          <w:rFonts w:ascii="Tahoma" w:hAnsi="Tahoma" w:cs="Tahoma"/>
          <w:sz w:val="20"/>
          <w:szCs w:val="20"/>
        </w:rPr>
        <w:t xml:space="preserve"> </w:t>
      </w:r>
      <w:r w:rsidRPr="00E059E9">
        <w:rPr>
          <w:rFonts w:ascii="Tahoma" w:hAnsi="Tahoma" w:cs="Tahoma"/>
          <w:sz w:val="20"/>
          <w:szCs w:val="20"/>
        </w:rPr>
        <w:t>Арендатор не несет ответственности за оставленные вещи. Потерянные вещи хранятся не более одной недели. </w:t>
      </w:r>
    </w:p>
    <w:p w:rsidR="001D26BD" w:rsidRPr="00E059E9" w:rsidRDefault="001D26BD" w:rsidP="001D26BD">
      <w:pPr>
        <w:pStyle w:val="Normal1"/>
        <w:spacing w:before="0" w:after="0"/>
        <w:ind w:right="-33"/>
        <w:jc w:val="both"/>
        <w:rPr>
          <w:rFonts w:ascii="Tahoma" w:hAnsi="Tahoma" w:cs="Tahoma"/>
          <w:sz w:val="20"/>
          <w:szCs w:val="20"/>
        </w:rPr>
      </w:pPr>
      <w:r w:rsidRPr="001545E8">
        <w:rPr>
          <w:rFonts w:ascii="Tahoma" w:hAnsi="Tahoma" w:cs="Tahoma"/>
          <w:b/>
          <w:bCs/>
          <w:sz w:val="20"/>
          <w:szCs w:val="20"/>
        </w:rPr>
        <w:t>2.1</w:t>
      </w:r>
      <w:r>
        <w:rPr>
          <w:rFonts w:ascii="Tahoma" w:hAnsi="Tahoma" w:cs="Tahoma"/>
          <w:b/>
          <w:bCs/>
          <w:sz w:val="20"/>
          <w:szCs w:val="20"/>
        </w:rPr>
        <w:t>2</w:t>
      </w:r>
      <w:r>
        <w:rPr>
          <w:rFonts w:ascii="Tahoma" w:hAnsi="Tahoma" w:cs="Tahoma"/>
          <w:sz w:val="20"/>
          <w:szCs w:val="20"/>
        </w:rPr>
        <w:t xml:space="preserve"> Арендатор</w:t>
      </w:r>
      <w:r w:rsidRPr="00E059E9">
        <w:rPr>
          <w:rFonts w:ascii="Tahoma" w:hAnsi="Tahoma" w:cs="Tahoma"/>
          <w:sz w:val="20"/>
          <w:szCs w:val="20"/>
        </w:rPr>
        <w:t xml:space="preserve"> вправе отказать</w:t>
      </w:r>
      <w:r>
        <w:rPr>
          <w:rFonts w:ascii="Tahoma" w:hAnsi="Tahoma" w:cs="Tahoma"/>
          <w:sz w:val="20"/>
          <w:szCs w:val="20"/>
        </w:rPr>
        <w:t xml:space="preserve"> в субаренде помещения</w:t>
      </w:r>
      <w:r w:rsidRPr="00E059E9">
        <w:rPr>
          <w:rFonts w:ascii="Tahoma" w:hAnsi="Tahoma" w:cs="Tahoma"/>
          <w:sz w:val="20"/>
          <w:szCs w:val="20"/>
        </w:rPr>
        <w:t xml:space="preserve"> без объяснения причин.</w:t>
      </w:r>
    </w:p>
    <w:p w:rsidR="001D26BD" w:rsidRPr="006F03CE" w:rsidRDefault="001D26BD" w:rsidP="001D26BD">
      <w:pPr>
        <w:pStyle w:val="Normal1"/>
        <w:spacing w:before="0" w:after="0"/>
        <w:ind w:right="-33"/>
        <w:jc w:val="center"/>
        <w:rPr>
          <w:rFonts w:ascii="Tahoma" w:hAnsi="Tahoma" w:cs="Tahoma"/>
          <w:b/>
          <w:bCs/>
          <w:i/>
          <w:iCs/>
          <w:sz w:val="20"/>
          <w:szCs w:val="20"/>
        </w:rPr>
      </w:pPr>
      <w:r w:rsidRPr="006F03CE">
        <w:rPr>
          <w:rFonts w:ascii="Tahoma" w:hAnsi="Tahoma" w:cs="Tahoma"/>
          <w:b/>
          <w:bCs/>
          <w:i/>
          <w:iCs/>
          <w:sz w:val="20"/>
          <w:szCs w:val="20"/>
        </w:rPr>
        <w:t xml:space="preserve">Статья </w:t>
      </w:r>
      <w:r>
        <w:rPr>
          <w:rFonts w:ascii="Tahoma" w:hAnsi="Tahoma" w:cs="Tahoma"/>
          <w:b/>
          <w:bCs/>
          <w:i/>
          <w:iCs/>
          <w:sz w:val="20"/>
          <w:szCs w:val="20"/>
        </w:rPr>
        <w:t>3. Правила работы суба</w:t>
      </w:r>
      <w:r w:rsidRPr="006F03CE">
        <w:rPr>
          <w:rFonts w:ascii="Tahoma" w:hAnsi="Tahoma" w:cs="Tahoma"/>
          <w:b/>
          <w:bCs/>
          <w:i/>
          <w:iCs/>
          <w:sz w:val="20"/>
          <w:szCs w:val="20"/>
        </w:rPr>
        <w:t xml:space="preserve">рендаторов, осуществляющих </w:t>
      </w:r>
      <w:r>
        <w:rPr>
          <w:rFonts w:ascii="Tahoma" w:hAnsi="Tahoma" w:cs="Tahoma"/>
          <w:b/>
          <w:bCs/>
          <w:i/>
          <w:iCs/>
          <w:sz w:val="20"/>
          <w:szCs w:val="20"/>
        </w:rPr>
        <w:t xml:space="preserve">свою </w:t>
      </w:r>
      <w:r w:rsidRPr="006F03CE">
        <w:rPr>
          <w:rFonts w:ascii="Tahoma" w:hAnsi="Tahoma" w:cs="Tahoma"/>
          <w:b/>
          <w:bCs/>
          <w:i/>
          <w:iCs/>
          <w:sz w:val="20"/>
          <w:szCs w:val="20"/>
        </w:rPr>
        <w:t xml:space="preserve">деятельность </w:t>
      </w:r>
      <w:r>
        <w:rPr>
          <w:rFonts w:ascii="Tahoma" w:hAnsi="Tahoma" w:cs="Tahoma"/>
          <w:b/>
          <w:bCs/>
          <w:i/>
          <w:iCs/>
          <w:sz w:val="20"/>
          <w:szCs w:val="20"/>
        </w:rPr>
        <w:t>в арендуемом помещении</w:t>
      </w:r>
      <w:r w:rsidRPr="006F03CE">
        <w:rPr>
          <w:rFonts w:ascii="Tahoma" w:hAnsi="Tahoma" w:cs="Tahoma"/>
          <w:b/>
          <w:bCs/>
          <w:i/>
          <w:iCs/>
          <w:sz w:val="20"/>
          <w:szCs w:val="20"/>
        </w:rPr>
        <w:t xml:space="preserve"> </w:t>
      </w:r>
    </w:p>
    <w:p w:rsidR="001D26BD" w:rsidRPr="00DC3930" w:rsidRDefault="001D26BD" w:rsidP="001D26BD">
      <w:pPr>
        <w:pStyle w:val="Normal1"/>
        <w:spacing w:before="0" w:after="0"/>
        <w:ind w:right="-33"/>
        <w:jc w:val="both"/>
        <w:rPr>
          <w:rFonts w:ascii="Tahoma" w:hAnsi="Tahoma" w:cs="Tahoma"/>
          <w:b/>
          <w:bCs/>
          <w:sz w:val="20"/>
          <w:szCs w:val="20"/>
        </w:rPr>
      </w:pPr>
      <w:r>
        <w:rPr>
          <w:rFonts w:ascii="Tahoma" w:hAnsi="Tahoma" w:cs="Tahoma"/>
          <w:b/>
          <w:bCs/>
          <w:sz w:val="20"/>
          <w:szCs w:val="20"/>
        </w:rPr>
        <w:t>3.1</w:t>
      </w:r>
      <w:r w:rsidRPr="006F03CE">
        <w:rPr>
          <w:rFonts w:ascii="Tahoma" w:hAnsi="Tahoma" w:cs="Tahoma"/>
          <w:sz w:val="20"/>
          <w:szCs w:val="20"/>
        </w:rPr>
        <w:t xml:space="preserve"> </w:t>
      </w:r>
      <w:r>
        <w:rPr>
          <w:rFonts w:ascii="Tahoma" w:hAnsi="Tahoma" w:cs="Tahoma"/>
          <w:sz w:val="20"/>
          <w:szCs w:val="20"/>
        </w:rPr>
        <w:t>Субарендаторы обязаны о</w:t>
      </w:r>
      <w:r w:rsidRPr="006F03CE">
        <w:rPr>
          <w:rFonts w:ascii="Tahoma" w:hAnsi="Tahoma" w:cs="Tahoma"/>
          <w:sz w:val="20"/>
          <w:szCs w:val="20"/>
        </w:rPr>
        <w:t xml:space="preserve">существлять </w:t>
      </w:r>
      <w:r>
        <w:rPr>
          <w:rFonts w:ascii="Tahoma" w:hAnsi="Tahoma" w:cs="Tahoma"/>
          <w:sz w:val="20"/>
          <w:szCs w:val="20"/>
        </w:rPr>
        <w:t>свою деятельность в</w:t>
      </w:r>
      <w:r w:rsidRPr="006F03CE">
        <w:rPr>
          <w:rFonts w:ascii="Tahoma" w:hAnsi="Tahoma" w:cs="Tahoma"/>
          <w:sz w:val="20"/>
          <w:szCs w:val="20"/>
        </w:rPr>
        <w:t xml:space="preserve"> соответствии с действующим законодательством Российской Федерации и нормативными актами органов местного самоуправления;</w:t>
      </w:r>
    </w:p>
    <w:p w:rsidR="001D26BD" w:rsidRPr="00792C57" w:rsidRDefault="001D26BD" w:rsidP="001D26BD">
      <w:pPr>
        <w:pStyle w:val="Normal1"/>
        <w:spacing w:before="0" w:after="0"/>
        <w:ind w:right="-33"/>
        <w:jc w:val="both"/>
        <w:rPr>
          <w:rFonts w:ascii="Tahoma" w:hAnsi="Tahoma" w:cs="Tahoma"/>
          <w:sz w:val="20"/>
          <w:szCs w:val="20"/>
        </w:rPr>
      </w:pPr>
      <w:r w:rsidRPr="00792C57">
        <w:rPr>
          <w:rFonts w:ascii="Tahoma" w:hAnsi="Tahoma" w:cs="Tahoma"/>
          <w:b/>
          <w:bCs/>
          <w:sz w:val="20"/>
          <w:szCs w:val="20"/>
        </w:rPr>
        <w:t>3.2.</w:t>
      </w:r>
      <w:r w:rsidRPr="00792C57">
        <w:rPr>
          <w:rFonts w:ascii="Tahoma" w:hAnsi="Tahoma" w:cs="Tahoma"/>
          <w:sz w:val="20"/>
          <w:szCs w:val="20"/>
        </w:rPr>
        <w:t xml:space="preserve"> В помещении категорически запрещено курение, распитие алкогольных напитков, и действия, наносящие ущерб студии.</w:t>
      </w:r>
    </w:p>
    <w:p w:rsidR="001D26BD" w:rsidRPr="00792C57" w:rsidRDefault="001D26BD" w:rsidP="001D26BD">
      <w:pPr>
        <w:pStyle w:val="Normal1"/>
        <w:spacing w:before="0" w:after="0"/>
        <w:ind w:right="-33"/>
        <w:jc w:val="both"/>
        <w:rPr>
          <w:rFonts w:ascii="Tahoma" w:hAnsi="Tahoma" w:cs="Tahoma"/>
          <w:sz w:val="20"/>
          <w:szCs w:val="20"/>
        </w:rPr>
      </w:pPr>
      <w:r w:rsidRPr="00792C57">
        <w:rPr>
          <w:rFonts w:ascii="Tahoma" w:hAnsi="Tahoma" w:cs="Tahoma"/>
          <w:b/>
          <w:bCs/>
          <w:sz w:val="20"/>
          <w:szCs w:val="20"/>
        </w:rPr>
        <w:t>3.3</w:t>
      </w:r>
      <w:r w:rsidRPr="00792C57">
        <w:rPr>
          <w:rFonts w:ascii="Tahoma" w:hAnsi="Tahoma" w:cs="Tahoma"/>
          <w:sz w:val="20"/>
          <w:szCs w:val="20"/>
        </w:rPr>
        <w:t xml:space="preserve">  Субарендаторам</w:t>
      </w:r>
      <w:r>
        <w:rPr>
          <w:rFonts w:ascii="Tahoma" w:hAnsi="Tahoma" w:cs="Tahoma"/>
          <w:sz w:val="20"/>
          <w:szCs w:val="20"/>
        </w:rPr>
        <w:t xml:space="preserve"> запрещается и</w:t>
      </w:r>
      <w:r w:rsidRPr="00792C57">
        <w:rPr>
          <w:rFonts w:ascii="Tahoma" w:hAnsi="Tahoma" w:cs="Tahoma"/>
          <w:sz w:val="20"/>
          <w:szCs w:val="20"/>
        </w:rPr>
        <w:t>спользовать арендуемые площади для проведения публичных или политических митингов, для проведения опасной, шумной, вредной, или оскорбительной для общественного вкуса хозяйственной деятельности или торговли, для любых незаконных или аморальных целей, для целей проживания, проведения азартных игр, пари или в качестве букмекерской конторы, клуба, для проведения аукционов;</w:t>
      </w:r>
    </w:p>
    <w:p w:rsidR="001D26BD" w:rsidRPr="006F03CE" w:rsidRDefault="001D26BD" w:rsidP="001D26BD">
      <w:pPr>
        <w:pStyle w:val="Normal1"/>
        <w:spacing w:before="0" w:after="0"/>
        <w:ind w:right="-33"/>
        <w:jc w:val="center"/>
        <w:rPr>
          <w:rFonts w:ascii="Tahoma" w:hAnsi="Tahoma" w:cs="Tahoma"/>
          <w:b/>
          <w:bCs/>
          <w:i/>
          <w:iCs/>
          <w:sz w:val="20"/>
          <w:szCs w:val="20"/>
        </w:rPr>
      </w:pPr>
      <w:r w:rsidRPr="006F03CE">
        <w:rPr>
          <w:rFonts w:ascii="Tahoma" w:hAnsi="Tahoma" w:cs="Tahoma"/>
          <w:b/>
          <w:bCs/>
          <w:i/>
          <w:iCs/>
          <w:sz w:val="20"/>
          <w:szCs w:val="20"/>
        </w:rPr>
        <w:t xml:space="preserve">Статья </w:t>
      </w:r>
      <w:r>
        <w:rPr>
          <w:rFonts w:ascii="Tahoma" w:hAnsi="Tahoma" w:cs="Tahoma"/>
          <w:b/>
          <w:bCs/>
          <w:i/>
          <w:iCs/>
          <w:sz w:val="20"/>
          <w:szCs w:val="20"/>
        </w:rPr>
        <w:t>4</w:t>
      </w:r>
      <w:r w:rsidRPr="006F03CE">
        <w:rPr>
          <w:rFonts w:ascii="Tahoma" w:hAnsi="Tahoma" w:cs="Tahoma"/>
          <w:b/>
          <w:bCs/>
          <w:i/>
          <w:iCs/>
          <w:sz w:val="20"/>
          <w:szCs w:val="20"/>
        </w:rPr>
        <w:t>. Правила размещения и использования рекламы</w:t>
      </w:r>
    </w:p>
    <w:p w:rsidR="001D26BD" w:rsidRPr="00A417C2" w:rsidRDefault="001D26BD" w:rsidP="001D26BD">
      <w:pPr>
        <w:pStyle w:val="Normal1"/>
        <w:spacing w:before="0" w:after="0"/>
        <w:ind w:right="-33"/>
        <w:jc w:val="both"/>
        <w:rPr>
          <w:rFonts w:ascii="Tahoma" w:hAnsi="Tahoma" w:cs="Tahoma"/>
          <w:sz w:val="20"/>
          <w:szCs w:val="20"/>
        </w:rPr>
      </w:pPr>
      <w:r>
        <w:rPr>
          <w:rFonts w:ascii="Tahoma" w:hAnsi="Tahoma" w:cs="Tahoma"/>
          <w:b/>
          <w:bCs/>
          <w:sz w:val="20"/>
          <w:szCs w:val="20"/>
        </w:rPr>
        <w:t xml:space="preserve">4.1 </w:t>
      </w:r>
      <w:r w:rsidRPr="00A417C2">
        <w:rPr>
          <w:rFonts w:ascii="Tahoma" w:hAnsi="Tahoma" w:cs="Tahoma"/>
          <w:sz w:val="20"/>
          <w:szCs w:val="20"/>
        </w:rPr>
        <w:t>Субарендатор не должен упоминать помещение под другим названием, отличным от названия, которое присвоено Арендатором, а также использовать его название без предварительного письменного согласия Арендатора;</w:t>
      </w:r>
    </w:p>
    <w:p w:rsidR="001D26BD" w:rsidRPr="00A417C2" w:rsidRDefault="001D26BD" w:rsidP="001D26BD">
      <w:pPr>
        <w:pStyle w:val="Normal1"/>
        <w:spacing w:before="0" w:after="0"/>
        <w:ind w:right="-33"/>
        <w:jc w:val="both"/>
        <w:rPr>
          <w:rFonts w:ascii="Tahoma" w:hAnsi="Tahoma" w:cs="Tahoma"/>
          <w:sz w:val="20"/>
          <w:szCs w:val="20"/>
        </w:rPr>
      </w:pPr>
      <w:r w:rsidRPr="00A417C2">
        <w:rPr>
          <w:rFonts w:ascii="Tahoma" w:hAnsi="Tahoma" w:cs="Tahoma"/>
          <w:b/>
          <w:bCs/>
          <w:sz w:val="20"/>
          <w:szCs w:val="20"/>
        </w:rPr>
        <w:t>4.</w:t>
      </w:r>
      <w:r>
        <w:rPr>
          <w:rFonts w:ascii="Tahoma" w:hAnsi="Tahoma" w:cs="Tahoma"/>
          <w:b/>
          <w:bCs/>
          <w:sz w:val="20"/>
          <w:szCs w:val="20"/>
        </w:rPr>
        <w:t>2</w:t>
      </w:r>
      <w:r>
        <w:rPr>
          <w:rFonts w:ascii="Tahoma" w:hAnsi="Tahoma" w:cs="Tahoma"/>
          <w:sz w:val="20"/>
          <w:szCs w:val="20"/>
        </w:rPr>
        <w:t xml:space="preserve"> </w:t>
      </w:r>
      <w:r w:rsidRPr="00A417C2">
        <w:rPr>
          <w:rFonts w:ascii="Tahoma" w:hAnsi="Tahoma" w:cs="Tahoma"/>
          <w:sz w:val="20"/>
          <w:szCs w:val="20"/>
        </w:rPr>
        <w:t>Реклама не может быть установлена Субарендатором снаружи Центра</w:t>
      </w:r>
      <w:r>
        <w:rPr>
          <w:rFonts w:ascii="Tahoma" w:hAnsi="Tahoma" w:cs="Tahoma"/>
          <w:sz w:val="20"/>
          <w:szCs w:val="20"/>
        </w:rPr>
        <w:t xml:space="preserve"> либо </w:t>
      </w:r>
      <w:r w:rsidRPr="00A417C2">
        <w:rPr>
          <w:rFonts w:ascii="Tahoma" w:hAnsi="Tahoma" w:cs="Tahoma"/>
          <w:sz w:val="20"/>
          <w:szCs w:val="20"/>
        </w:rPr>
        <w:t>перед входом</w:t>
      </w:r>
      <w:r>
        <w:rPr>
          <w:rFonts w:ascii="Tahoma" w:hAnsi="Tahoma" w:cs="Tahoma"/>
          <w:sz w:val="20"/>
          <w:szCs w:val="20"/>
        </w:rPr>
        <w:t xml:space="preserve"> в помещение</w:t>
      </w:r>
      <w:r w:rsidRPr="00A417C2">
        <w:rPr>
          <w:rFonts w:ascii="Tahoma" w:hAnsi="Tahoma" w:cs="Tahoma"/>
          <w:sz w:val="20"/>
          <w:szCs w:val="20"/>
        </w:rPr>
        <w:t>, а также в местах общего пользования, таких как: залы, коридоры, вестибюли, лест</w:t>
      </w:r>
      <w:r>
        <w:rPr>
          <w:rFonts w:ascii="Tahoma" w:hAnsi="Tahoma" w:cs="Tahoma"/>
          <w:sz w:val="20"/>
          <w:szCs w:val="20"/>
        </w:rPr>
        <w:t>ничные площадки и т.д.</w:t>
      </w:r>
    </w:p>
    <w:p w:rsidR="001D26BD" w:rsidRPr="006F03CE" w:rsidRDefault="001D26BD" w:rsidP="001D26BD">
      <w:pPr>
        <w:pStyle w:val="Normal1"/>
        <w:spacing w:before="0" w:after="0"/>
        <w:ind w:right="-33"/>
        <w:jc w:val="center"/>
        <w:rPr>
          <w:rFonts w:ascii="Tahoma" w:hAnsi="Tahoma" w:cs="Tahoma"/>
          <w:b/>
          <w:bCs/>
          <w:i/>
          <w:iCs/>
          <w:sz w:val="20"/>
          <w:szCs w:val="20"/>
        </w:rPr>
      </w:pPr>
      <w:r>
        <w:rPr>
          <w:rFonts w:ascii="Tahoma" w:hAnsi="Tahoma" w:cs="Tahoma"/>
          <w:b/>
          <w:bCs/>
          <w:i/>
          <w:iCs/>
          <w:sz w:val="20"/>
          <w:szCs w:val="20"/>
        </w:rPr>
        <w:t>Статья 5. Порядок и сроки действия Правил</w:t>
      </w:r>
    </w:p>
    <w:p w:rsidR="001D26BD" w:rsidRPr="003604A7" w:rsidRDefault="001D26BD" w:rsidP="001D26BD">
      <w:pPr>
        <w:pStyle w:val="a3"/>
        <w:numPr>
          <w:ilvl w:val="0"/>
          <w:numId w:val="1"/>
        </w:numPr>
        <w:ind w:right="-33"/>
        <w:rPr>
          <w:rFonts w:ascii="Tahoma" w:hAnsi="Tahoma" w:cs="Tahoma"/>
          <w:vanish/>
          <w:sz w:val="20"/>
          <w:szCs w:val="20"/>
          <w:lang w:val="ru-RU"/>
        </w:rPr>
      </w:pPr>
    </w:p>
    <w:p w:rsidR="001D26BD" w:rsidRPr="003604A7" w:rsidRDefault="001D26BD" w:rsidP="001D26BD">
      <w:pPr>
        <w:pStyle w:val="a3"/>
        <w:numPr>
          <w:ilvl w:val="0"/>
          <w:numId w:val="1"/>
        </w:numPr>
        <w:ind w:right="-33"/>
        <w:rPr>
          <w:rFonts w:ascii="Tahoma" w:hAnsi="Tahoma" w:cs="Tahoma"/>
          <w:vanish/>
          <w:sz w:val="20"/>
          <w:szCs w:val="20"/>
          <w:lang w:val="ru-RU"/>
        </w:rPr>
      </w:pPr>
    </w:p>
    <w:p w:rsidR="001D26BD" w:rsidRPr="00925BC9" w:rsidRDefault="001D26BD" w:rsidP="001D26BD">
      <w:pPr>
        <w:pStyle w:val="Normal1"/>
        <w:spacing w:before="0" w:after="0"/>
        <w:ind w:right="-33"/>
        <w:rPr>
          <w:rFonts w:ascii="Tahoma" w:hAnsi="Tahoma" w:cs="Tahoma"/>
          <w:sz w:val="20"/>
          <w:szCs w:val="20"/>
        </w:rPr>
      </w:pPr>
      <w:r>
        <w:rPr>
          <w:rFonts w:ascii="Tahoma" w:hAnsi="Tahoma" w:cs="Tahoma"/>
          <w:b/>
          <w:bCs/>
          <w:sz w:val="20"/>
          <w:szCs w:val="20"/>
        </w:rPr>
        <w:t>5</w:t>
      </w:r>
      <w:r w:rsidRPr="00925BC9">
        <w:rPr>
          <w:rFonts w:ascii="Tahoma" w:hAnsi="Tahoma" w:cs="Tahoma"/>
          <w:b/>
          <w:bCs/>
          <w:sz w:val="20"/>
          <w:szCs w:val="20"/>
        </w:rPr>
        <w:t>.1</w:t>
      </w:r>
      <w:r w:rsidRPr="00925BC9">
        <w:rPr>
          <w:rFonts w:ascii="Tahoma" w:hAnsi="Tahoma" w:cs="Tahoma"/>
          <w:sz w:val="20"/>
          <w:szCs w:val="20"/>
        </w:rPr>
        <w:t xml:space="preserve"> Настоящие Правила действуют в течение всего срока действия договора;</w:t>
      </w:r>
    </w:p>
    <w:p w:rsidR="001D26BD" w:rsidRPr="00925BC9" w:rsidRDefault="001D26BD" w:rsidP="001D26BD">
      <w:pPr>
        <w:pStyle w:val="Normal1"/>
        <w:spacing w:before="0" w:after="0"/>
        <w:ind w:right="-33"/>
        <w:rPr>
          <w:rFonts w:ascii="Tahoma" w:hAnsi="Tahoma" w:cs="Tahoma"/>
          <w:sz w:val="20"/>
          <w:szCs w:val="20"/>
        </w:rPr>
      </w:pPr>
      <w:r>
        <w:rPr>
          <w:rFonts w:ascii="Tahoma" w:hAnsi="Tahoma" w:cs="Tahoma"/>
          <w:b/>
          <w:bCs/>
          <w:sz w:val="20"/>
          <w:szCs w:val="20"/>
        </w:rPr>
        <w:lastRenderedPageBreak/>
        <w:t>5</w:t>
      </w:r>
      <w:r w:rsidRPr="00925BC9">
        <w:rPr>
          <w:rFonts w:ascii="Tahoma" w:hAnsi="Tahoma" w:cs="Tahoma"/>
          <w:b/>
          <w:bCs/>
          <w:sz w:val="20"/>
          <w:szCs w:val="20"/>
        </w:rPr>
        <w:t>.2</w:t>
      </w:r>
      <w:r w:rsidRPr="00925BC9">
        <w:rPr>
          <w:rFonts w:ascii="Tahoma" w:hAnsi="Tahoma" w:cs="Tahoma"/>
          <w:sz w:val="20"/>
          <w:szCs w:val="20"/>
        </w:rPr>
        <w:t xml:space="preserve"> Арендатор оставляет за собой право вносить другие разумные правила и инструкции, которые, по его мнению, позволят улучшить репутацию Помещения и его безопасность;</w:t>
      </w:r>
    </w:p>
    <w:p w:rsidR="001D26BD" w:rsidRDefault="001D26BD" w:rsidP="001D26BD">
      <w:pPr>
        <w:pStyle w:val="Normal1"/>
        <w:spacing w:before="0" w:after="0"/>
        <w:ind w:right="-33"/>
        <w:rPr>
          <w:rFonts w:ascii="Tahoma" w:hAnsi="Tahoma" w:cs="Tahoma"/>
          <w:sz w:val="20"/>
          <w:szCs w:val="20"/>
        </w:rPr>
      </w:pPr>
      <w:r>
        <w:rPr>
          <w:rFonts w:ascii="Tahoma" w:hAnsi="Tahoma" w:cs="Tahoma"/>
          <w:b/>
          <w:bCs/>
          <w:sz w:val="20"/>
          <w:szCs w:val="20"/>
        </w:rPr>
        <w:t>5</w:t>
      </w:r>
      <w:r w:rsidRPr="000032D8">
        <w:rPr>
          <w:rFonts w:ascii="Tahoma" w:hAnsi="Tahoma" w:cs="Tahoma"/>
          <w:b/>
          <w:bCs/>
          <w:sz w:val="20"/>
          <w:szCs w:val="20"/>
        </w:rPr>
        <w:t>.3</w:t>
      </w:r>
      <w:r w:rsidRPr="000032D8">
        <w:rPr>
          <w:rFonts w:ascii="Tahoma" w:hAnsi="Tahoma" w:cs="Tahoma"/>
          <w:sz w:val="20"/>
          <w:szCs w:val="20"/>
        </w:rPr>
        <w:t xml:space="preserve"> Настоящие правила и инструкции вступают в силу с момента подписания договора и </w:t>
      </w:r>
      <w:proofErr w:type="gramStart"/>
      <w:r w:rsidRPr="000032D8">
        <w:rPr>
          <w:rFonts w:ascii="Tahoma" w:hAnsi="Tahoma" w:cs="Tahoma"/>
          <w:sz w:val="20"/>
          <w:szCs w:val="20"/>
        </w:rPr>
        <w:t>обязательны к исполнению</w:t>
      </w:r>
      <w:proofErr w:type="gramEnd"/>
      <w:r w:rsidRPr="000032D8">
        <w:rPr>
          <w:rFonts w:ascii="Tahoma" w:hAnsi="Tahoma" w:cs="Tahoma"/>
          <w:sz w:val="20"/>
          <w:szCs w:val="20"/>
        </w:rPr>
        <w:t xml:space="preserve"> в течение всего срока действия договора о субаренде.</w:t>
      </w:r>
    </w:p>
    <w:p w:rsidR="001D26BD" w:rsidRDefault="001D26BD" w:rsidP="001D26BD">
      <w:pPr>
        <w:pStyle w:val="Normal1"/>
        <w:spacing w:before="0" w:after="0"/>
        <w:ind w:right="-33"/>
        <w:rPr>
          <w:rFonts w:ascii="Tahoma" w:hAnsi="Tahoma" w:cs="Tahoma"/>
          <w:sz w:val="20"/>
          <w:szCs w:val="20"/>
        </w:rPr>
      </w:pPr>
      <w:r w:rsidRPr="00E059E9">
        <w:rPr>
          <w:rFonts w:ascii="Tahoma" w:hAnsi="Tahoma" w:cs="Tahoma"/>
          <w:b/>
          <w:bCs/>
          <w:sz w:val="20"/>
          <w:szCs w:val="20"/>
        </w:rPr>
        <w:t>5.4</w:t>
      </w:r>
      <w:proofErr w:type="gramStart"/>
      <w:r>
        <w:rPr>
          <w:rFonts w:ascii="Tahoma" w:hAnsi="Tahoma" w:cs="Tahoma"/>
          <w:sz w:val="20"/>
          <w:szCs w:val="20"/>
        </w:rPr>
        <w:t xml:space="preserve"> </w:t>
      </w:r>
      <w:r w:rsidRPr="00E059E9">
        <w:rPr>
          <w:rFonts w:ascii="Tahoma" w:hAnsi="Tahoma" w:cs="Tahoma"/>
          <w:sz w:val="20"/>
          <w:szCs w:val="20"/>
        </w:rPr>
        <w:t xml:space="preserve"> В</w:t>
      </w:r>
      <w:proofErr w:type="gramEnd"/>
      <w:r w:rsidRPr="00E059E9">
        <w:rPr>
          <w:rFonts w:ascii="Tahoma" w:hAnsi="Tahoma" w:cs="Tahoma"/>
          <w:sz w:val="20"/>
          <w:szCs w:val="20"/>
        </w:rPr>
        <w:t xml:space="preserve"> случае несоблюдения группой вышеперечисленных правил</w:t>
      </w:r>
      <w:r>
        <w:rPr>
          <w:rFonts w:ascii="Tahoma" w:hAnsi="Tahoma" w:cs="Tahoma"/>
          <w:sz w:val="20"/>
          <w:szCs w:val="20"/>
        </w:rPr>
        <w:t>,</w:t>
      </w:r>
      <w:r w:rsidRPr="00E059E9">
        <w:rPr>
          <w:rFonts w:ascii="Tahoma" w:hAnsi="Tahoma" w:cs="Tahoma"/>
          <w:sz w:val="20"/>
          <w:szCs w:val="20"/>
        </w:rPr>
        <w:t xml:space="preserve"> </w:t>
      </w:r>
      <w:r>
        <w:rPr>
          <w:rFonts w:ascii="Tahoma" w:hAnsi="Tahoma" w:cs="Tahoma"/>
          <w:sz w:val="20"/>
          <w:szCs w:val="20"/>
        </w:rPr>
        <w:t xml:space="preserve">ответственное лицо </w:t>
      </w:r>
      <w:r w:rsidRPr="001D6584">
        <w:rPr>
          <w:rFonts w:ascii="Tahoma" w:hAnsi="Tahoma" w:cs="Tahoma"/>
          <w:sz w:val="20"/>
          <w:szCs w:val="20"/>
        </w:rPr>
        <w:t xml:space="preserve">Арендатора </w:t>
      </w:r>
      <w:r w:rsidRPr="00E059E9">
        <w:rPr>
          <w:rFonts w:ascii="Tahoma" w:hAnsi="Tahoma" w:cs="Tahoma"/>
          <w:sz w:val="20"/>
          <w:szCs w:val="20"/>
        </w:rPr>
        <w:t xml:space="preserve">оставляет за собой право прекратить мероприятие, проводимое </w:t>
      </w:r>
      <w:r>
        <w:rPr>
          <w:rFonts w:ascii="Tahoma" w:hAnsi="Tahoma" w:cs="Tahoma"/>
          <w:sz w:val="20"/>
          <w:szCs w:val="20"/>
        </w:rPr>
        <w:t>в помещении,</w:t>
      </w:r>
      <w:r w:rsidRPr="00E059E9">
        <w:rPr>
          <w:rFonts w:ascii="Tahoma" w:hAnsi="Tahoma" w:cs="Tahoma"/>
          <w:sz w:val="20"/>
          <w:szCs w:val="20"/>
        </w:rPr>
        <w:t xml:space="preserve"> без возврата оплаты.</w:t>
      </w:r>
    </w:p>
    <w:p w:rsidR="0061280E" w:rsidRDefault="0061280E" w:rsidP="001D26BD">
      <w:pPr>
        <w:pStyle w:val="1"/>
        <w:spacing w:before="0" w:after="0"/>
        <w:jc w:val="center"/>
        <w:rPr>
          <w:rFonts w:ascii="Tahoma" w:hAnsi="Tahoma" w:cs="Tahoma"/>
          <w:sz w:val="20"/>
          <w:szCs w:val="20"/>
        </w:rPr>
      </w:pPr>
    </w:p>
    <w:sectPr w:rsidR="0061280E" w:rsidSect="000032D8">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308C"/>
    <w:multiLevelType w:val="multilevel"/>
    <w:tmpl w:val="9B98AD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51337D6"/>
    <w:multiLevelType w:val="multilevel"/>
    <w:tmpl w:val="92C401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eastAsia="Times New Roman" w:hAnsi="Tahoma" w:cs="Tahoma" w:hint="default"/>
        <w:b/>
        <w:strike w:val="0"/>
      </w:rPr>
    </w:lvl>
    <w:lvl w:ilvl="2">
      <w:start w:val="1"/>
      <w:numFmt w:val="decimal"/>
      <w:lvlText w:val="%1.%2.%3"/>
      <w:lvlJc w:val="left"/>
      <w:pPr>
        <w:tabs>
          <w:tab w:val="num" w:pos="720"/>
        </w:tabs>
        <w:ind w:left="720" w:hanging="720"/>
      </w:pPr>
      <w:rPr>
        <w:rFonts w:hint="default"/>
        <w:b/>
        <w:strike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032D8"/>
    <w:rsid w:val="000032D8"/>
    <w:rsid w:val="000D30D2"/>
    <w:rsid w:val="00146762"/>
    <w:rsid w:val="001545E8"/>
    <w:rsid w:val="001D26BD"/>
    <w:rsid w:val="001D6584"/>
    <w:rsid w:val="002C3954"/>
    <w:rsid w:val="003604A7"/>
    <w:rsid w:val="003D0892"/>
    <w:rsid w:val="003F4A5F"/>
    <w:rsid w:val="00415FD1"/>
    <w:rsid w:val="00491243"/>
    <w:rsid w:val="004D3B39"/>
    <w:rsid w:val="0055024D"/>
    <w:rsid w:val="00610BE5"/>
    <w:rsid w:val="0061280E"/>
    <w:rsid w:val="006F03CE"/>
    <w:rsid w:val="0071026B"/>
    <w:rsid w:val="00792C57"/>
    <w:rsid w:val="007B22EE"/>
    <w:rsid w:val="008658FE"/>
    <w:rsid w:val="00907CA6"/>
    <w:rsid w:val="00925BC9"/>
    <w:rsid w:val="009F7900"/>
    <w:rsid w:val="00A10DAA"/>
    <w:rsid w:val="00A417C2"/>
    <w:rsid w:val="00A80102"/>
    <w:rsid w:val="00AC6164"/>
    <w:rsid w:val="00AE7295"/>
    <w:rsid w:val="00AF047C"/>
    <w:rsid w:val="00C64AFE"/>
    <w:rsid w:val="00CF2167"/>
    <w:rsid w:val="00DC3930"/>
    <w:rsid w:val="00E059E9"/>
    <w:rsid w:val="00E27D29"/>
    <w:rsid w:val="00FF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2D8"/>
    <w:pPr>
      <w:autoSpaceDE w:val="0"/>
      <w:autoSpaceDN w:val="0"/>
      <w:adjustRightInd w:val="0"/>
      <w:ind w:left="720" w:hanging="720"/>
      <w:jc w:val="both"/>
    </w:pPr>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0032D8"/>
    <w:pPr>
      <w:spacing w:before="100" w:after="100"/>
    </w:pPr>
    <w:rPr>
      <w:rFonts w:ascii="Times New Roman" w:eastAsia="Times New Roman" w:hAnsi="Times New Roman"/>
      <w:sz w:val="24"/>
      <w:szCs w:val="24"/>
    </w:rPr>
  </w:style>
  <w:style w:type="paragraph" w:styleId="a3">
    <w:name w:val="List Paragraph"/>
    <w:basedOn w:val="a"/>
    <w:uiPriority w:val="99"/>
    <w:qFormat/>
    <w:rsid w:val="000032D8"/>
    <w:pPr>
      <w:ind w:left="708"/>
    </w:pPr>
  </w:style>
  <w:style w:type="paragraph" w:customStyle="1" w:styleId="Normal1">
    <w:name w:val="Normal1"/>
    <w:uiPriority w:val="99"/>
    <w:rsid w:val="000032D8"/>
    <w:pPr>
      <w:snapToGrid w:val="0"/>
      <w:spacing w:before="100" w:after="100"/>
    </w:pPr>
    <w:rPr>
      <w:rFonts w:ascii="Times New Roman" w:eastAsia="Times New Roman" w:hAnsi="Times New Roman"/>
      <w:sz w:val="24"/>
      <w:szCs w:val="24"/>
    </w:rPr>
  </w:style>
  <w:style w:type="paragraph" w:styleId="a4">
    <w:name w:val="Normal (Web)"/>
    <w:basedOn w:val="a"/>
    <w:uiPriority w:val="99"/>
    <w:semiHidden/>
    <w:rsid w:val="000032D8"/>
    <w:pPr>
      <w:autoSpaceDE/>
      <w:autoSpaceDN/>
      <w:adjustRightInd/>
      <w:spacing w:before="100" w:beforeAutospacing="1" w:after="100" w:afterAutospacing="1"/>
      <w:ind w:left="0" w:firstLine="0"/>
      <w:jc w:val="left"/>
    </w:pPr>
    <w:rPr>
      <w:lang w:val="ru-RU" w:eastAsia="ru-RU"/>
    </w:rPr>
  </w:style>
  <w:style w:type="character" w:customStyle="1" w:styleId="apple-converted-space">
    <w:name w:val="apple-converted-space"/>
    <w:basedOn w:val="a0"/>
    <w:uiPriority w:val="99"/>
    <w:rsid w:val="00792C57"/>
  </w:style>
  <w:style w:type="character" w:styleId="a5">
    <w:name w:val="Strong"/>
    <w:basedOn w:val="a0"/>
    <w:uiPriority w:val="99"/>
    <w:qFormat/>
    <w:rsid w:val="00415FD1"/>
    <w:rPr>
      <w:b/>
      <w:bCs/>
    </w:rPr>
  </w:style>
  <w:style w:type="table" w:styleId="a6">
    <w:name w:val="Table Grid"/>
    <w:basedOn w:val="a1"/>
    <w:uiPriority w:val="99"/>
    <w:locked/>
    <w:rsid w:val="008658FE"/>
    <w:pPr>
      <w:autoSpaceDE w:val="0"/>
      <w:autoSpaceDN w:val="0"/>
      <w:adjustRightInd w:val="0"/>
      <w:ind w:left="720" w:hanging="720"/>
      <w:jc w:val="both"/>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AC6164"/>
    <w:pPr>
      <w:autoSpaceDE/>
      <w:autoSpaceDN/>
      <w:adjustRightInd/>
      <w:spacing w:after="120"/>
      <w:ind w:left="283" w:firstLine="0"/>
      <w:jc w:val="left"/>
    </w:pPr>
    <w:rPr>
      <w:lang w:val="ru-RU" w:eastAsia="ru-RU"/>
    </w:rPr>
  </w:style>
  <w:style w:type="character" w:customStyle="1" w:styleId="a8">
    <w:name w:val="Основной текст с отступом Знак"/>
    <w:basedOn w:val="a0"/>
    <w:link w:val="a7"/>
    <w:rsid w:val="00AC616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Vasya</dc:creator>
  <cp:lastModifiedBy>Vasya</cp:lastModifiedBy>
  <cp:revision>4</cp:revision>
  <dcterms:created xsi:type="dcterms:W3CDTF">2013-05-14T10:52:00Z</dcterms:created>
  <dcterms:modified xsi:type="dcterms:W3CDTF">2013-10-31T05:41:00Z</dcterms:modified>
</cp:coreProperties>
</file>